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Die Polare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rFonts w:ascii="Verdana" w:hAnsi="Verdana"/>
          <w:sz w:val="28"/>
          <w:szCs w:val="28"/>
        </w:rPr>
        <w:t xml:space="preserve">Die Polare ist die </w:t>
      </w:r>
      <w:r>
        <w:rPr>
          <w:rFonts w:ascii="Verdana" w:hAnsi="Verdana"/>
          <w:b/>
          <w:i/>
          <w:color w:val="215868"/>
          <w:sz w:val="28"/>
          <w:szCs w:val="28"/>
        </w:rPr>
        <w:t>Abbildung eines Punkte P</w:t>
      </w:r>
      <w:r>
        <w:rPr>
          <w:rFonts w:ascii="Verdana" w:hAnsi="Verdana"/>
          <w:sz w:val="28"/>
          <w:szCs w:val="28"/>
        </w:rPr>
        <w:t xml:space="preserve"> (zunächst einmal ausserhalb eines gegebenen Kreises) </w:t>
      </w:r>
      <w:r>
        <w:rPr>
          <w:rFonts w:ascii="Verdana" w:hAnsi="Verdana"/>
          <w:b/>
          <w:i/>
          <w:color w:val="215868"/>
          <w:sz w:val="28"/>
          <w:szCs w:val="28"/>
        </w:rPr>
        <w:t>auf eine Gerade g</w:t>
      </w:r>
      <w:r>
        <w:rPr>
          <w:rStyle w:val="Funotenanker"/>
          <w:rFonts w:ascii="Verdana" w:hAnsi="Verdana"/>
          <w:sz w:val="28"/>
          <w:szCs w:val="28"/>
        </w:rPr>
        <w:footnoteReference w:id="2"/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i/>
          <w:sz w:val="28"/>
          <w:szCs w:val="28"/>
        </w:rPr>
        <w:t>die diesen Kreis so schneidet, dass die Schnittpunkte die Berührpunkte der beiden von P</w:t>
      </w:r>
      <w:r>
        <w:rPr>
          <w:rFonts w:ascii="Verdana" w:hAnsi="Verdana"/>
          <w:b/>
          <w:i/>
          <w:sz w:val="28"/>
          <w:szCs w:val="28"/>
          <w:vertAlign w:val="subscript"/>
        </w:rPr>
        <w:t>0</w:t>
      </w:r>
      <w:r>
        <w:rPr>
          <w:rFonts w:ascii="Verdana" w:hAnsi="Verdana"/>
          <w:b/>
          <w:i/>
          <w:sz w:val="28"/>
          <w:szCs w:val="28"/>
        </w:rPr>
        <w:t xml:space="preserve"> an den Kreis gezogene Tangenten sind !                                                </w:t>
      </w:r>
      <w:r>
        <w:rPr>
          <w:rFonts w:ascii="Verdana" w:hAnsi="Verdana"/>
          <w:sz w:val="16"/>
          <w:szCs w:val="16"/>
        </w:rPr>
        <w:t>(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Verdana" w:hAnsi="Verdana"/>
          <w:sz w:val="16"/>
          <w:szCs w:val="16"/>
        </w:rPr>
        <w:t xml:space="preserve"> Abbildung unten)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760720" cy="4021455"/>
            <wp:effectExtent l="0" t="0" r="0" b="0"/>
            <wp:docPr id="1" name="Grafik 0" descr="POL 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POL ar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rFonts w:ascii="Verdana" w:hAnsi="Verdana"/>
          <w:b/>
          <w:sz w:val="32"/>
          <w:szCs w:val="32"/>
        </w:rPr>
        <w:t xml:space="preserve">Die </w:t>
      </w:r>
      <w:r>
        <w:rPr>
          <w:rFonts w:ascii="Verdana" w:hAnsi="Verdana"/>
          <w:b/>
          <w:color w:val="002060"/>
          <w:sz w:val="32"/>
          <w:szCs w:val="32"/>
          <w:u w:val="single"/>
        </w:rPr>
        <w:t>Gleichung der POLAREN</w:t>
      </w:r>
      <w:r>
        <w:rPr>
          <w:rFonts w:ascii="Verdana" w:hAnsi="Verdana"/>
          <w:b/>
          <w:sz w:val="32"/>
          <w:szCs w:val="32"/>
        </w:rPr>
        <w:t xml:space="preserve"> zum Pol P</w:t>
      </w:r>
      <w:r>
        <w:rPr>
          <w:rFonts w:ascii="Verdana" w:hAnsi="Verdana"/>
          <w:b/>
          <w:sz w:val="32"/>
          <w:szCs w:val="32"/>
          <w:vertAlign w:val="subscript"/>
        </w:rPr>
        <w:t>0</w:t>
      </w:r>
      <w:r>
        <w:rPr>
          <w:rFonts w:ascii="Verdana" w:hAnsi="Verdana"/>
          <w:b/>
          <w:sz w:val="32"/>
          <w:szCs w:val="32"/>
        </w:rPr>
        <w:t>: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>O.B.d.A.  legen wie den Kreismittelpunkt in den Ursprung (Verschiebung des Koordinatensystems um den Vektor -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M</w:t>
      </w:r>
      <w:r>
        <w:rPr>
          <w:rFonts w:ascii="Verdana" w:hAnsi="Verdana"/>
          <w:sz w:val="28"/>
          <w:szCs w:val="28"/>
        </w:rPr>
        <w:t>) !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Polarengleichung beschreiben wir in der Normalenform</w:t>
      </w:r>
    </w:p>
    <w:p>
      <w:pPr>
        <w:pStyle w:val="Normal"/>
        <w:jc w:val="center"/>
        <w:rPr/>
      </w:pP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(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</w:rPr>
        <w:t xml:space="preserve"> – x</w:t>
      </w:r>
      <w:r>
        <w:rPr>
          <w:rFonts w:ascii="Verdana" w:hAnsi="Verdana"/>
          <w:sz w:val="28"/>
          <w:szCs w:val="28"/>
          <w:vertAlign w:val="subscript"/>
        </w:rPr>
        <w:t>g</w:t>
      </w:r>
      <w:r>
        <w:rPr>
          <w:rFonts w:ascii="Verdana" w:hAnsi="Verdana"/>
          <w:sz w:val="28"/>
          <w:szCs w:val="28"/>
        </w:rPr>
        <w:t>) = 0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(Skalarprodukt ist Null beim Senkrecht-stehen)</w:t>
      </w:r>
    </w:p>
    <w:p>
      <w:pPr>
        <w:pStyle w:val="Normal"/>
        <w:rPr/>
      </w:pPr>
      <w:r>
        <w:rPr>
          <w:rFonts w:ascii="Verdana" w:hAnsi="Verdana"/>
          <w:sz w:val="28"/>
          <w:szCs w:val="28"/>
        </w:rPr>
        <w:t xml:space="preserve">wobei </w:t>
      </w: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Normalenvektor, nämlich der Ortsvektor zum Pol </w:t>
      </w:r>
      <w:r>
        <w:rPr>
          <w:rFonts w:ascii="Verdana" w:hAnsi="Verdana"/>
          <w:b/>
          <w:sz w:val="32"/>
          <w:szCs w:val="32"/>
        </w:rPr>
        <w:t>P</w:t>
      </w:r>
      <w:r>
        <w:rPr>
          <w:rFonts w:ascii="Verdana" w:hAnsi="Verdana"/>
          <w:b/>
          <w:sz w:val="32"/>
          <w:szCs w:val="32"/>
          <w:vertAlign w:val="subscript"/>
        </w:rPr>
        <w:t xml:space="preserve">0 </w:t>
      </w:r>
      <w:r>
        <w:rPr>
          <w:rFonts w:ascii="Verdana" w:hAnsi="Verdana"/>
          <w:sz w:val="28"/>
          <w:szCs w:val="28"/>
        </w:rPr>
        <w:t>ist  und x</w:t>
      </w:r>
      <w:r>
        <w:rPr>
          <w:rFonts w:ascii="Verdana" w:hAnsi="Verdana"/>
          <w:sz w:val="28"/>
          <w:szCs w:val="28"/>
          <w:vertAlign w:val="subscript"/>
        </w:rPr>
        <w:t>g</w:t>
      </w:r>
      <w:r>
        <w:rPr>
          <w:rFonts w:ascii="Verdana" w:hAnsi="Verdana"/>
          <w:sz w:val="28"/>
          <w:szCs w:val="28"/>
        </w:rPr>
        <w:t xml:space="preserve"> ein beliebiger Punkt der zu beschreibenden Geraden ist!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Hesseform der Polaren  ist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color w:val="FFFFFF"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 xml:space="preserve"> n</w:t>
      </w:r>
      <w:r>
        <w:rPr>
          <w:rFonts w:ascii="Verdana" w:hAnsi="Verdana"/>
          <w:sz w:val="28"/>
          <w:szCs w:val="28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</w:rPr>
        <w:t xml:space="preserve"> = d</w:t>
      </w:r>
      <w:r>
        <w:rPr>
          <w:rFonts w:ascii="Verdana" w:hAnsi="Verdana"/>
          <w:b/>
          <w:color w:val="FFFFFF"/>
          <w:sz w:val="28"/>
          <w:szCs w:val="28"/>
        </w:rPr>
        <w:t>.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wobei </w:t>
      </w: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 der Einheitsnormalenvektor ist, den man durch die Teilung von </w:t>
      </w: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durch die Länge von n = | </w:t>
      </w: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| = | </w:t>
      </w:r>
      <w:r>
        <w:rPr>
          <w:rFonts w:ascii="Verdana" w:hAnsi="Verdana"/>
          <w:b/>
          <w:sz w:val="32"/>
          <w:szCs w:val="32"/>
        </w:rPr>
        <w:t>P</w:t>
      </w:r>
      <w:r>
        <w:rPr>
          <w:rFonts w:ascii="Verdana" w:hAnsi="Verdana"/>
          <w:b/>
          <w:sz w:val="32"/>
          <w:szCs w:val="32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 | erhält,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und d = </w:t>
      </w: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  <w:vertAlign w:val="subscript"/>
        </w:rPr>
        <w:t>0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g</w:t>
      </w:r>
      <w:r>
        <w:rPr>
          <w:rFonts w:ascii="Verdana" w:hAnsi="Verdana"/>
          <w:sz w:val="28"/>
          <w:szCs w:val="28"/>
        </w:rPr>
        <w:t xml:space="preserve"> der Abstand der Geraden zum Ursprung ist.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Nun ist der senkrecht auf der Polaren stehende </w:t>
      </w:r>
      <w:r>
        <w:rPr>
          <w:rFonts w:ascii="Verdana" w:hAnsi="Verdana"/>
          <w:b/>
          <w:sz w:val="28"/>
          <w:szCs w:val="28"/>
        </w:rPr>
        <w:t>Normalenvektor n =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 der von der Kreismitte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>zum Pol (x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>;  y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>) verlaufende Ortsvektor.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>Da seine Länge  |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28"/>
          <w:szCs w:val="28"/>
        </w:rPr>
        <w:t>| =√( x²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>+ y²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) gerade die Länge des  Ortsvektors 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28"/>
          <w:szCs w:val="28"/>
        </w:rPr>
        <w:t xml:space="preserve"> ist, der von der Kreismitte bis zum Pol verläuft,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müssen wir dir Normalenform durch diese Länge teilen um den Abstand d der Polaren um Ursprung zu erhalten.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>Nun ist aber das Produkt von d mit der Länge |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28"/>
          <w:szCs w:val="28"/>
        </w:rPr>
        <w:t>| nach dem Kathetensatz des Euklid gerade das Quadrat der Kreisradius r²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d </w:t>
      </w:r>
      <w:r>
        <w:rPr>
          <w:rFonts w:ascii="Verdana" w:hAnsi="Verdana"/>
          <w:sz w:val="16"/>
          <w:szCs w:val="16"/>
        </w:rPr>
        <w:t>mal</w:t>
      </w:r>
      <w:r>
        <w:rPr>
          <w:rFonts w:ascii="Verdana" w:hAnsi="Verdana"/>
          <w:sz w:val="28"/>
          <w:szCs w:val="28"/>
        </w:rPr>
        <w:t xml:space="preserve"> √( x²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>+ y²</w:t>
      </w:r>
      <w:r>
        <w:rPr>
          <w:rFonts w:ascii="Verdana" w:hAnsi="Verdana"/>
          <w:sz w:val="28"/>
          <w:szCs w:val="28"/>
          <w:vertAlign w:val="subscript"/>
        </w:rPr>
        <w:t>p</w:t>
      </w:r>
      <w:r>
        <w:rPr>
          <w:rFonts w:ascii="Verdana" w:hAnsi="Verdana"/>
          <w:sz w:val="16"/>
          <w:szCs w:val="16"/>
          <w:vertAlign w:val="subscript"/>
        </w:rPr>
        <w:t>0</w:t>
      </w:r>
      <w:r>
        <w:rPr>
          <w:rFonts w:ascii="Verdana" w:hAnsi="Verdana"/>
          <w:sz w:val="28"/>
          <w:szCs w:val="28"/>
        </w:rPr>
        <w:t>) = r²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und daher hat man statt der HNF </w:t>
      </w:r>
      <w:r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sz w:val="28"/>
          <w:szCs w:val="28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sz w:val="28"/>
          <w:szCs w:val="28"/>
        </w:rPr>
        <w:t xml:space="preserve"> = d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color w:val="FFFFFF"/>
          <w:sz w:val="28"/>
          <w:szCs w:val="28"/>
        </w:rPr>
        <w:t>…</w:t>
      </w:r>
      <w:r>
        <w:rPr>
          <w:rFonts w:ascii="Verdana" w:hAnsi="Verdana"/>
          <w:b/>
          <w:color w:val="FFFFFF"/>
          <w:sz w:val="28"/>
          <w:szCs w:val="28"/>
        </w:rPr>
        <w:tab/>
      </w:r>
      <w:r>
        <w:rPr>
          <w:rFonts w:ascii="Verdana" w:hAnsi="Verdana"/>
          <w:color w:val="FFFFFF" w:themeColor="background1"/>
          <w:sz w:val="28"/>
          <w:szCs w:val="28"/>
          <w:bdr w:val="single" w:sz="4" w:space="0" w:color="000000"/>
        </w:rPr>
        <w:t>..</w:t>
      </w:r>
      <w:r>
        <w:rPr>
          <w:rFonts w:ascii="Verdana" w:hAnsi="Verdana"/>
          <w:b/>
          <w:color w:val="7030A0"/>
          <w:sz w:val="28"/>
          <w:szCs w:val="28"/>
          <w:bdr w:val="single" w:sz="4" w:space="0" w:color="000000"/>
        </w:rPr>
        <w:t>x</w:t>
      </w:r>
      <w:r>
        <w:rPr>
          <w:rFonts w:ascii="Verdana" w:hAnsi="Verdana"/>
          <w:color w:val="7030A0"/>
          <w:sz w:val="28"/>
          <w:szCs w:val="28"/>
          <w:bdr w:val="single" w:sz="4" w:space="0" w:color="000000"/>
          <w:vertAlign w:val="subscript"/>
        </w:rPr>
        <w:t>P</w:t>
      </w:r>
      <w:r>
        <w:rPr>
          <w:rFonts w:ascii="Verdana" w:hAnsi="Verdana"/>
          <w:color w:val="7030A0"/>
          <w:sz w:val="16"/>
          <w:szCs w:val="16"/>
          <w:bdr w:val="single" w:sz="4" w:space="0" w:color="000000"/>
          <w:vertAlign w:val="subscript"/>
        </w:rPr>
        <w:t>0</w:t>
      </w:r>
      <w:r>
        <w:rPr>
          <w:rFonts w:ascii="Verdana" w:hAnsi="Verdana"/>
          <w:b/>
          <w:color w:val="7030A0"/>
          <w:sz w:val="28"/>
          <w:szCs w:val="28"/>
          <w:bdr w:val="single" w:sz="4" w:space="0" w:color="000000"/>
        </w:rPr>
        <w:t xml:space="preserve">x </w:t>
      </w:r>
      <w:r>
        <w:rPr>
          <w:rFonts w:ascii="Verdana" w:hAnsi="Verdana"/>
          <w:color w:val="7030A0"/>
          <w:sz w:val="28"/>
          <w:szCs w:val="28"/>
          <w:bdr w:val="single" w:sz="4" w:space="0" w:color="000000"/>
        </w:rPr>
        <w:t>= r²</w:t>
      </w:r>
      <w:r>
        <w:rPr>
          <w:rFonts w:ascii="Verdana" w:hAnsi="Verdana"/>
          <w:color w:val="FFFFFF" w:themeColor="background1"/>
          <w:sz w:val="28"/>
          <w:szCs w:val="28"/>
          <w:bdr w:val="single" w:sz="4" w:space="0" w:color="000000"/>
        </w:rPr>
        <w:t>..</w:t>
      </w:r>
      <w:r>
        <w:rPr>
          <w:rFonts w:ascii="Verdana" w:hAnsi="Verdana"/>
          <w:b/>
          <w:color w:val="FFFFFF"/>
          <w:sz w:val="28"/>
          <w:szCs w:val="28"/>
        </w:rPr>
        <w:t>…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oder ausführlicher geschrieben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FFFFFF" w:themeColor="background1"/>
          <w:sz w:val="40"/>
          <w:szCs w:val="40"/>
        </w:rPr>
      </w:pPr>
      <w:r>
        <w:rPr>
          <w:rFonts w:ascii="Verdana" w:hAnsi="Verdana"/>
          <w:color w:val="FFFFFF" w:themeColor="background1"/>
          <w:sz w:val="40"/>
          <w:szCs w:val="40"/>
          <w:highlight w:val="darkMagenta"/>
        </w:rPr>
        <w:t>x</w:t>
      </w:r>
      <w:r>
        <w:rPr>
          <w:rFonts w:ascii="Verdana" w:hAnsi="Verdana"/>
          <w:color w:val="FFFFFF" w:themeColor="background1"/>
          <w:sz w:val="40"/>
          <w:szCs w:val="40"/>
          <w:highlight w:val="darkMagenta"/>
          <w:vertAlign w:val="subscript"/>
        </w:rPr>
        <w:t>p</w:t>
      </w:r>
      <w:r>
        <w:rPr>
          <w:rFonts w:ascii="Verdana" w:hAnsi="Verdana"/>
          <w:color w:val="FFFFFF" w:themeColor="background1"/>
          <w:sz w:val="16"/>
          <w:szCs w:val="16"/>
          <w:highlight w:val="darkMagenta"/>
          <w:vertAlign w:val="subscript"/>
        </w:rPr>
        <w:t>0</w:t>
      </w:r>
      <w:r>
        <w:rPr>
          <w:rFonts w:ascii="Verdana" w:hAnsi="Verdana"/>
          <w:color w:val="FFFFFF" w:themeColor="background1"/>
          <w:sz w:val="40"/>
          <w:szCs w:val="40"/>
          <w:highlight w:val="darkMagenta"/>
        </w:rPr>
        <w:t>x + y</w:t>
      </w:r>
      <w:r>
        <w:rPr>
          <w:rFonts w:ascii="Verdana" w:hAnsi="Verdana"/>
          <w:color w:val="FFFFFF" w:themeColor="background1"/>
          <w:sz w:val="40"/>
          <w:szCs w:val="40"/>
          <w:highlight w:val="darkMagenta"/>
          <w:vertAlign w:val="subscript"/>
        </w:rPr>
        <w:t>p</w:t>
      </w:r>
      <w:r>
        <w:rPr>
          <w:rFonts w:ascii="Verdana" w:hAnsi="Verdana"/>
          <w:color w:val="FFFFFF" w:themeColor="background1"/>
          <w:sz w:val="16"/>
          <w:szCs w:val="16"/>
          <w:highlight w:val="darkMagenta"/>
          <w:vertAlign w:val="subscript"/>
        </w:rPr>
        <w:t>0</w:t>
      </w:r>
      <w:r>
        <w:rPr>
          <w:rFonts w:ascii="Verdana" w:hAnsi="Verdana"/>
          <w:color w:val="FFFFFF" w:themeColor="background1"/>
          <w:sz w:val="40"/>
          <w:szCs w:val="40"/>
          <w:highlight w:val="darkMagenta"/>
        </w:rPr>
        <w:t>y = r²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als </w:t>
      </w:r>
      <w:r>
        <w:rPr>
          <w:rFonts w:ascii="Verdana" w:hAnsi="Verdana"/>
          <w:b/>
          <w:color w:val="7030A0"/>
          <w:sz w:val="28"/>
          <w:szCs w:val="28"/>
        </w:rPr>
        <w:t>Polarengleichung</w:t>
      </w:r>
      <w:r>
        <w:rPr>
          <w:rFonts w:ascii="Verdana" w:hAnsi="Verdana"/>
          <w:sz w:val="28"/>
          <w:szCs w:val="28"/>
        </w:rPr>
        <w:t xml:space="preserve"> !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 xml:space="preserve">Wenn der Pol </w:t>
      </w:r>
      <w:r>
        <w:rPr>
          <w:rFonts w:ascii="Verdana" w:hAnsi="Verdana"/>
          <w:b/>
          <w:sz w:val="32"/>
          <w:szCs w:val="32"/>
        </w:rPr>
        <w:t>P</w:t>
      </w:r>
      <w:r>
        <w:rPr>
          <w:rFonts w:ascii="Verdana" w:hAnsi="Verdana"/>
          <w:b/>
          <w:sz w:val="32"/>
          <w:szCs w:val="32"/>
          <w:vertAlign w:val="subscript"/>
        </w:rPr>
        <w:t>0</w:t>
      </w:r>
      <w:r>
        <w:rPr>
          <w:rFonts w:ascii="Verdana" w:hAnsi="Verdana"/>
          <w:sz w:val="28"/>
          <w:szCs w:val="28"/>
        </w:rPr>
        <w:t xml:space="preserve"> ein Punkt der Kreislinie ist, liegt der Pol auf der Polaren und ist Berührpunkt B(x</w:t>
      </w:r>
      <w:r>
        <w:rPr>
          <w:rFonts w:ascii="Verdana" w:hAnsi="Verdana"/>
          <w:sz w:val="28"/>
          <w:szCs w:val="28"/>
          <w:vertAlign w:val="subscript"/>
        </w:rPr>
        <w:t>b</w:t>
      </w:r>
      <w:r>
        <w:rPr>
          <w:rFonts w:ascii="Verdana" w:hAnsi="Verdana"/>
          <w:sz w:val="28"/>
          <w:szCs w:val="28"/>
        </w:rPr>
        <w:t>; y</w:t>
      </w:r>
      <w:r>
        <w:rPr>
          <w:rFonts w:ascii="Verdana" w:hAnsi="Verdana"/>
          <w:sz w:val="28"/>
          <w:szCs w:val="28"/>
          <w:vertAlign w:val="subscript"/>
        </w:rPr>
        <w:t>b</w:t>
      </w:r>
      <w:r>
        <w:rPr>
          <w:rFonts w:ascii="Verdana" w:hAnsi="Verdana"/>
          <w:sz w:val="28"/>
          <w:szCs w:val="28"/>
        </w:rPr>
        <w:t>)</w:t>
      </w:r>
    </w:p>
    <w:p>
      <w:pPr>
        <w:pStyle w:val="Normal"/>
        <w:jc w:val="center"/>
        <w:rPr/>
      </w:pPr>
      <w:r>
        <w:rPr>
          <w:rFonts w:ascii="Verdana" w:hAnsi="Verdana"/>
          <w:sz w:val="28"/>
          <w:szCs w:val="28"/>
        </w:rPr>
        <w:t>Die Tangentengleichung durch B(x</w:t>
      </w:r>
      <w:r>
        <w:rPr>
          <w:rFonts w:ascii="Verdana" w:hAnsi="Verdana"/>
          <w:sz w:val="28"/>
          <w:szCs w:val="28"/>
          <w:vertAlign w:val="subscript"/>
        </w:rPr>
        <w:t>b</w:t>
      </w:r>
      <w:r>
        <w:rPr>
          <w:rFonts w:ascii="Verdana" w:hAnsi="Verdana"/>
          <w:sz w:val="28"/>
          <w:szCs w:val="28"/>
        </w:rPr>
        <w:t>; y</w:t>
      </w:r>
      <w:r>
        <w:rPr>
          <w:rFonts w:ascii="Verdana" w:hAnsi="Verdana"/>
          <w:sz w:val="28"/>
          <w:szCs w:val="28"/>
          <w:vertAlign w:val="subscript"/>
        </w:rPr>
        <w:t>b</w:t>
      </w:r>
      <w:r>
        <w:rPr>
          <w:rFonts w:ascii="Verdana" w:hAnsi="Verdana"/>
          <w:sz w:val="28"/>
          <w:szCs w:val="28"/>
        </w:rPr>
        <w:t>) heißt also</w:t>
      </w:r>
    </w:p>
    <w:p>
      <w:pPr>
        <w:pStyle w:val="Normal"/>
        <w:shd w:val="clear" w:color="auto" w:fill="000080"/>
        <w:jc w:val="center"/>
        <w:rPr/>
      </w:pPr>
      <w:r>
        <w:rPr>
          <w:rFonts w:ascii="Verdana" w:hAnsi="Verdana"/>
          <w:color w:val="FFFFFF"/>
          <w:sz w:val="28"/>
          <w:szCs w:val="28"/>
        </w:rPr>
        <w:t>x</w:t>
      </w:r>
      <w:r>
        <w:rPr>
          <w:rFonts w:ascii="Verdana" w:hAnsi="Verdana"/>
          <w:color w:val="FFFFFF"/>
          <w:sz w:val="28"/>
          <w:szCs w:val="28"/>
          <w:vertAlign w:val="subscript"/>
        </w:rPr>
        <w:t>b</w:t>
      </w:r>
      <w:r>
        <w:rPr>
          <w:rFonts w:ascii="Verdana" w:hAnsi="Verdana"/>
          <w:b/>
          <w:color w:val="FFFFFF"/>
          <w:sz w:val="28"/>
          <w:szCs w:val="28"/>
          <w:vertAlign w:val="subscript"/>
        </w:rPr>
        <w:t>x</w:t>
      </w:r>
      <w:r>
        <w:rPr>
          <w:rFonts w:ascii="Verdana" w:hAnsi="Verdana"/>
          <w:color w:val="FFFFFF"/>
          <w:sz w:val="32"/>
          <w:szCs w:val="32"/>
        </w:rPr>
        <w:t>x</w:t>
      </w:r>
      <w:r>
        <w:rPr>
          <w:rFonts w:ascii="Verdana" w:hAnsi="Verdana"/>
          <w:color w:val="FFFFFF"/>
          <w:sz w:val="28"/>
          <w:szCs w:val="28"/>
        </w:rPr>
        <w:t xml:space="preserve"> + y</w:t>
      </w:r>
      <w:r>
        <w:rPr>
          <w:rFonts w:ascii="Verdana" w:hAnsi="Verdana"/>
          <w:color w:val="FFFFFF"/>
          <w:sz w:val="28"/>
          <w:szCs w:val="28"/>
          <w:vertAlign w:val="subscript"/>
        </w:rPr>
        <w:t>b</w:t>
      </w:r>
      <w:r>
        <w:rPr>
          <w:rFonts w:ascii="Verdana" w:hAnsi="Verdana"/>
          <w:color w:val="FFFFFF"/>
          <w:sz w:val="28"/>
          <w:szCs w:val="28"/>
        </w:rPr>
        <w:t xml:space="preserve"> </w:t>
      </w:r>
      <w:r>
        <w:rPr>
          <w:rFonts w:ascii="Verdana" w:hAnsi="Verdana"/>
          <w:color w:val="FFFFFF"/>
          <w:sz w:val="32"/>
          <w:szCs w:val="32"/>
        </w:rPr>
        <w:t>y</w:t>
      </w:r>
      <w:r>
        <w:rPr>
          <w:rFonts w:ascii="Verdana" w:hAnsi="Verdana"/>
          <w:color w:val="FFFFFF"/>
          <w:sz w:val="28"/>
          <w:szCs w:val="28"/>
        </w:rPr>
        <w:t xml:space="preserve"> = r²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Berechnen wir nun zu zwei gegebenen Berührpunkten den Pol bzw zu drei Berührpukten die Ecken des Dreiecks.</w:t>
      </w:r>
    </w:p>
    <w:p>
      <w:pPr>
        <w:pStyle w:val="Normal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Hier nütze ich nun die Gelegenheit, die  mit Abstand beste Methode zur Auflösung linearer Gleichungssysteme vorzustellen:  Die </w:t>
      </w:r>
      <w:r>
        <w:rPr>
          <w:rFonts w:ascii="Verdana" w:hAnsi="Verdana"/>
          <w:color w:val="FFFFFF"/>
          <w:sz w:val="28"/>
          <w:szCs w:val="28"/>
          <w:shd w:fill="000066" w:val="clear"/>
        </w:rPr>
        <w:t>Determinantenmethode</w:t>
      </w:r>
      <w:r>
        <w:rPr>
          <w:rFonts w:ascii="Verdana" w:hAnsi="Verdana"/>
          <w:sz w:val="28"/>
          <w:szCs w:val="28"/>
        </w:rPr>
        <w:t>!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ist nämlich ein handfester Skandal, dass Determinanten in der Schule nicht mehr unterrichtet werden. Es gibt nichts besseres, wenn man am sichersten, schnellsten und  effektivsten  lineare Gleichungssysteme auflösen will !!!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Seien nun  B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4"/>
          <w:szCs w:val="24"/>
        </w:rPr>
        <w:t xml:space="preserve"> (x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4"/>
          <w:szCs w:val="24"/>
        </w:rPr>
        <w:t>; y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4"/>
          <w:szCs w:val="24"/>
        </w:rPr>
        <w:t>) und nun B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4"/>
          <w:szCs w:val="24"/>
          <w:vertAlign w:val="subscript"/>
        </w:rPr>
        <w:t xml:space="preserve"> </w:t>
      </w:r>
      <w:r>
        <w:rPr>
          <w:rFonts w:ascii="Verdana" w:hAnsi="Verdana"/>
          <w:sz w:val="24"/>
          <w:szCs w:val="24"/>
        </w:rPr>
        <w:t xml:space="preserve"> (x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4"/>
          <w:szCs w:val="24"/>
        </w:rPr>
        <w:t>; y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4"/>
          <w:szCs w:val="24"/>
        </w:rPr>
        <w:t xml:space="preserve">) zwei Berührpunkte am Einheitskreis (sonst die 1 durch </w:t>
      </w:r>
      <w:r>
        <w:rPr>
          <w:rFonts w:ascii="Verdana" w:hAnsi="Verdana"/>
          <w:sz w:val="28"/>
          <w:szCs w:val="28"/>
        </w:rPr>
        <w:t xml:space="preserve"> r²</w:t>
      </w:r>
      <w:r>
        <w:rPr>
          <w:rFonts w:ascii="Verdana" w:hAnsi="Verdana"/>
          <w:sz w:val="24"/>
          <w:szCs w:val="24"/>
        </w:rPr>
        <w:t xml:space="preserve"> ersetzen!), dann sind die</w:t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Tangentengleichungen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8"/>
          <w:szCs w:val="28"/>
        </w:rPr>
        <w:t>x + y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8"/>
          <w:szCs w:val="28"/>
        </w:rPr>
        <w:t>y = 1           bzw.    r²</w:t>
      </w:r>
    </w:p>
    <w:p>
      <w:pPr>
        <w:pStyle w:val="Normal"/>
        <w:numPr>
          <w:ilvl w:val="0"/>
          <w:numId w:val="1"/>
        </w:numPr>
        <w:pBdr>
          <w:bottom w:val="single" w:sz="8" w:space="0" w:color="000000"/>
        </w:pBdr>
        <w:jc w:val="center"/>
        <w:rPr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>x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8"/>
          <w:szCs w:val="28"/>
        </w:rPr>
        <w:t>x + y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8"/>
          <w:szCs w:val="28"/>
        </w:rPr>
        <w:t>y = 1          bzw.     r²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Lösung  für x und y sind die  Quotien zweier Determinanten: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Zählerdeterminante Z</w:t>
      </w:r>
      <w:r>
        <w:rPr>
          <w:rFonts w:ascii="Verdana" w:hAnsi="Verdana"/>
          <w:sz w:val="28"/>
          <w:szCs w:val="28"/>
          <w:vertAlign w:val="subscript"/>
        </w:rPr>
        <w:t>x</w:t>
      </w:r>
      <w:r>
        <w:rPr>
          <w:rFonts w:ascii="Verdana" w:hAnsi="Verdana"/>
          <w:sz w:val="28"/>
          <w:szCs w:val="28"/>
        </w:rPr>
        <w:t xml:space="preserve">  bzw. Z</w:t>
      </w:r>
      <w:r>
        <w:rPr>
          <w:rFonts w:ascii="Verdana" w:hAnsi="Verdana"/>
          <w:sz w:val="28"/>
          <w:szCs w:val="28"/>
          <w:vertAlign w:val="subscript"/>
        </w:rPr>
        <w:t>y</w:t>
      </w:r>
      <w:r>
        <w:rPr>
          <w:rFonts w:ascii="Verdana" w:hAnsi="Verdana"/>
          <w:sz w:val="28"/>
          <w:szCs w:val="28"/>
        </w:rPr>
        <w:t xml:space="preserve">  </w:t>
        <w:br/>
        <w:t xml:space="preserve">                               durch    die  Nennerdeteminante N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wobei die Nennerdeterminante N einfach diejenige der Koeffizienten der Variablen ist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color w:val="FFFFFF" w:themeColor="background1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=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28"/>
          <w:szCs w:val="28"/>
        </w:rPr>
        <w:t>¦   x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8"/>
          <w:szCs w:val="28"/>
        </w:rPr>
        <w:t xml:space="preserve">        y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8"/>
          <w:szCs w:val="28"/>
        </w:rPr>
        <w:t xml:space="preserve">    ¦</w:t>
        <w:br/>
        <w:t xml:space="preserve">                                      ¦   x</w:t>
      </w:r>
      <w:r>
        <w:rPr>
          <w:rFonts w:ascii="Verdana" w:hAnsi="Verdana"/>
          <w:sz w:val="28"/>
          <w:szCs w:val="28"/>
          <w:vertAlign w:val="subscript"/>
        </w:rPr>
        <w:t xml:space="preserve">2   </w:t>
      </w:r>
      <w:r>
        <w:rPr>
          <w:rFonts w:ascii="Verdana" w:hAnsi="Verdana"/>
          <w:sz w:val="28"/>
          <w:szCs w:val="28"/>
        </w:rPr>
        <w:t xml:space="preserve">      y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8"/>
          <w:szCs w:val="28"/>
        </w:rPr>
        <w:t xml:space="preserve">    ¦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</w:t>
      </w:r>
      <w:r>
        <w:rPr>
          <w:rFonts w:ascii="Verdana" w:hAnsi="Verdana"/>
          <w:b/>
          <w:bCs/>
          <w:sz w:val="28"/>
          <w:szCs w:val="28"/>
        </w:rPr>
        <w:t>=  x</w:t>
      </w:r>
      <w:r>
        <w:rPr>
          <w:rFonts w:ascii="Verdana" w:hAnsi="Verdana"/>
          <w:b/>
          <w:bCs/>
          <w:sz w:val="28"/>
          <w:szCs w:val="28"/>
          <w:vertAlign w:val="subscript"/>
        </w:rPr>
        <w:t>1</w:t>
      </w:r>
      <w:r>
        <w:rPr>
          <w:rFonts w:ascii="Verdana" w:hAnsi="Verdana"/>
          <w:b/>
          <w:bCs/>
          <w:sz w:val="28"/>
          <w:szCs w:val="28"/>
        </w:rPr>
        <w:t xml:space="preserve"> y</w:t>
      </w:r>
      <w:r>
        <w:rPr>
          <w:rFonts w:ascii="Verdana" w:hAnsi="Verdana"/>
          <w:b/>
          <w:bCs/>
          <w:sz w:val="28"/>
          <w:szCs w:val="28"/>
          <w:vertAlign w:val="subscript"/>
        </w:rPr>
        <w:t>2</w:t>
      </w:r>
      <w:r>
        <w:rPr>
          <w:rFonts w:ascii="Verdana" w:hAnsi="Verdana"/>
          <w:b/>
          <w:bCs/>
          <w:sz w:val="28"/>
          <w:szCs w:val="28"/>
        </w:rPr>
        <w:t xml:space="preserve">   -   y</w:t>
      </w:r>
      <w:r>
        <w:rPr>
          <w:rFonts w:ascii="Verdana" w:hAnsi="Verdana"/>
          <w:b/>
          <w:bCs/>
          <w:sz w:val="28"/>
          <w:szCs w:val="28"/>
          <w:vertAlign w:val="subscript"/>
        </w:rPr>
        <w:t>1</w:t>
      </w:r>
      <w:r>
        <w:rPr>
          <w:rFonts w:ascii="Verdana" w:hAnsi="Verdana"/>
          <w:b/>
          <w:bCs/>
          <w:sz w:val="28"/>
          <w:szCs w:val="28"/>
        </w:rPr>
        <w:t xml:space="preserve"> x</w:t>
      </w:r>
      <w:r>
        <w:rPr>
          <w:rFonts w:ascii="Verdana" w:hAnsi="Verdana"/>
          <w:b/>
          <w:bCs/>
          <w:sz w:val="28"/>
          <w:szCs w:val="28"/>
          <w:vertAlign w:val="subscript"/>
        </w:rPr>
        <w:t xml:space="preserve">2  </w:t>
      </w:r>
    </w:p>
    <w:p>
      <w:pPr>
        <w:pStyle w:val="Normal"/>
        <w:jc w:val="center"/>
        <w:rPr>
          <w:rFonts w:ascii="Verdana" w:hAnsi="Verdana"/>
          <w:sz w:val="28"/>
          <w:szCs w:val="28"/>
          <w:vertAlign w:val="subscript"/>
        </w:rPr>
      </w:pPr>
      <w:r>
        <w:rPr>
          <w:rFonts w:ascii="Verdana" w:hAnsi="Verdana"/>
          <w:sz w:val="28"/>
          <w:szCs w:val="28"/>
          <w:vertAlign w:val="subscript"/>
        </w:rPr>
        <w:t>(über s Kreuz multipizieren und Produkte subtrahieren)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Wenn diese Nennerdeteminante nicht verschwindet, gibt es immer genau eine eindeutige Lösung!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die Zählerdetemimnate ersetzt man die Variablenspalte durch die  Spalte der absoluten Glieder, die  auf der anderen Seite des Gleichheitszeichnes stehen, was hier eine Einserspalte ist: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</w:t>
      </w:r>
      <w:r>
        <w:rPr>
          <w:rFonts w:ascii="Verdana" w:hAnsi="Verdana"/>
          <w:sz w:val="28"/>
          <w:szCs w:val="28"/>
        </w:rPr>
        <w:t>Z</w:t>
      </w:r>
      <w:r>
        <w:rPr>
          <w:rFonts w:ascii="Verdana" w:hAnsi="Verdana"/>
          <w:sz w:val="28"/>
          <w:szCs w:val="28"/>
          <w:vertAlign w:val="subscript"/>
        </w:rPr>
        <w:t>X</w:t>
      </w:r>
      <w:r>
        <w:rPr>
          <w:rFonts w:ascii="Verdana" w:hAnsi="Verdana"/>
          <w:sz w:val="28"/>
          <w:szCs w:val="28"/>
        </w:rPr>
        <w:t xml:space="preserve">   =  ¦   1       y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8"/>
          <w:szCs w:val="28"/>
        </w:rPr>
        <w:t xml:space="preserve">    ¦</w:t>
        <w:br/>
        <w:t xml:space="preserve">                                        ¦   1</w:t>
      </w:r>
      <w:r>
        <w:rPr>
          <w:rFonts w:ascii="Verdana" w:hAnsi="Verdana"/>
          <w:sz w:val="28"/>
          <w:szCs w:val="28"/>
          <w:vertAlign w:val="subscript"/>
        </w:rPr>
        <w:t xml:space="preserve">   </w:t>
      </w:r>
      <w:r>
        <w:rPr>
          <w:rFonts w:ascii="Verdana" w:hAnsi="Verdana"/>
          <w:sz w:val="28"/>
          <w:szCs w:val="28"/>
        </w:rPr>
        <w:t xml:space="preserve">      y</w:t>
      </w:r>
      <w:r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8"/>
          <w:szCs w:val="28"/>
        </w:rPr>
        <w:t xml:space="preserve">   ¦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</w:t>
      </w:r>
      <w:r>
        <w:rPr>
          <w:rFonts w:ascii="Verdana" w:hAnsi="Verdana"/>
          <w:b/>
          <w:bCs/>
          <w:sz w:val="28"/>
          <w:szCs w:val="28"/>
        </w:rPr>
        <w:t>=   y</w:t>
      </w:r>
      <w:r>
        <w:rPr>
          <w:rFonts w:ascii="Verdana" w:hAnsi="Verdana"/>
          <w:b/>
          <w:bCs/>
          <w:sz w:val="28"/>
          <w:szCs w:val="28"/>
          <w:vertAlign w:val="subscript"/>
        </w:rPr>
        <w:t>2</w:t>
      </w:r>
      <w:r>
        <w:rPr>
          <w:rFonts w:ascii="Verdana" w:hAnsi="Verdana"/>
          <w:b/>
          <w:bCs/>
          <w:sz w:val="28"/>
          <w:szCs w:val="28"/>
        </w:rPr>
        <w:t xml:space="preserve">   -   y</w:t>
      </w:r>
      <w:r>
        <w:rPr>
          <w:rFonts w:ascii="Verdana" w:hAnsi="Verdana"/>
          <w:b/>
          <w:bCs/>
          <w:sz w:val="28"/>
          <w:szCs w:val="28"/>
          <w:vertAlign w:val="subscript"/>
        </w:rPr>
        <w:t>1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vertAlign w:val="subscript"/>
        </w:rPr>
        <w:t xml:space="preserve">  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</w:t>
      </w:r>
      <w:r>
        <w:rPr>
          <w:rFonts w:ascii="Verdana" w:hAnsi="Verdana"/>
          <w:sz w:val="28"/>
          <w:szCs w:val="28"/>
        </w:rPr>
        <w:t>Z</w:t>
      </w:r>
      <w:r>
        <w:rPr>
          <w:rFonts w:ascii="Verdana" w:hAnsi="Verdana"/>
          <w:sz w:val="28"/>
          <w:szCs w:val="28"/>
          <w:vertAlign w:val="subscript"/>
        </w:rPr>
        <w:t>y</w:t>
      </w:r>
      <w:r>
        <w:rPr>
          <w:rFonts w:ascii="Verdana" w:hAnsi="Verdana"/>
          <w:sz w:val="28"/>
          <w:szCs w:val="28"/>
        </w:rPr>
        <w:t xml:space="preserve">   =  ¦   x</w:t>
      </w:r>
      <w:r>
        <w:rPr>
          <w:rFonts w:ascii="Verdana" w:hAnsi="Verdana"/>
          <w:sz w:val="28"/>
          <w:szCs w:val="28"/>
          <w:vertAlign w:val="subscript"/>
        </w:rPr>
        <w:t>1</w:t>
      </w:r>
      <w:r>
        <w:rPr>
          <w:rFonts w:ascii="Verdana" w:hAnsi="Verdana"/>
          <w:sz w:val="28"/>
          <w:szCs w:val="28"/>
        </w:rPr>
        <w:t xml:space="preserve">      1    ¦</w:t>
        <w:br/>
        <w:t xml:space="preserve">                                        ¦   x</w:t>
      </w:r>
      <w:r>
        <w:rPr>
          <w:rFonts w:ascii="Verdana" w:hAnsi="Verdana"/>
          <w:sz w:val="28"/>
          <w:szCs w:val="28"/>
          <w:vertAlign w:val="subscript"/>
        </w:rPr>
        <w:t xml:space="preserve">2   </w:t>
      </w:r>
      <w:r>
        <w:rPr>
          <w:rFonts w:ascii="Verdana" w:hAnsi="Verdana"/>
          <w:sz w:val="28"/>
          <w:szCs w:val="28"/>
        </w:rPr>
        <w:t xml:space="preserve">     1    ¦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</w:t>
      </w:r>
      <w:r>
        <w:rPr>
          <w:rFonts w:ascii="Verdana" w:hAnsi="Verdana"/>
          <w:b/>
          <w:bCs/>
          <w:sz w:val="28"/>
          <w:szCs w:val="28"/>
        </w:rPr>
        <w:t>=   x</w:t>
      </w:r>
      <w:r>
        <w:rPr>
          <w:rFonts w:ascii="Verdana" w:hAnsi="Verdana"/>
          <w:b/>
          <w:bCs/>
          <w:sz w:val="28"/>
          <w:szCs w:val="28"/>
          <w:vertAlign w:val="subscript"/>
        </w:rPr>
        <w:t>1</w:t>
      </w:r>
      <w:r>
        <w:rPr>
          <w:rFonts w:ascii="Verdana" w:hAnsi="Verdana"/>
          <w:b/>
          <w:bCs/>
          <w:sz w:val="28"/>
          <w:szCs w:val="28"/>
        </w:rPr>
        <w:t xml:space="preserve">   -   x</w:t>
      </w:r>
      <w:r>
        <w:rPr>
          <w:rFonts w:ascii="Verdana" w:hAnsi="Verdana"/>
          <w:b/>
          <w:bCs/>
          <w:sz w:val="28"/>
          <w:szCs w:val="28"/>
          <w:vertAlign w:val="subscript"/>
        </w:rPr>
        <w:t xml:space="preserve">2  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</w:t>
      </w:r>
      <w:r>
        <w:rPr>
          <w:rFonts w:ascii="Verdana" w:hAnsi="Verdana"/>
          <w:sz w:val="28"/>
          <w:szCs w:val="28"/>
        </w:rPr>
        <w:t xml:space="preserve">x =    (  </w:t>
      </w:r>
      <w:r>
        <w:rPr>
          <w:rFonts w:ascii="Verdana" w:hAnsi="Verdana"/>
          <w:b/>
          <w:bCs/>
          <w:sz w:val="28"/>
          <w:szCs w:val="28"/>
        </w:rPr>
        <w:t>y</w:t>
      </w:r>
      <w:r>
        <w:rPr>
          <w:rFonts w:ascii="Verdana" w:hAnsi="Verdana"/>
          <w:b/>
          <w:bCs/>
          <w:sz w:val="28"/>
          <w:szCs w:val="28"/>
          <w:vertAlign w:val="subscript"/>
        </w:rPr>
        <w:t>2</w:t>
      </w:r>
      <w:r>
        <w:rPr>
          <w:rFonts w:ascii="Verdana" w:hAnsi="Verdana"/>
          <w:b/>
          <w:bCs/>
          <w:sz w:val="28"/>
          <w:szCs w:val="28"/>
        </w:rPr>
        <w:t xml:space="preserve">   -   y</w:t>
      </w:r>
      <w:r>
        <w:rPr>
          <w:rFonts w:ascii="Verdana" w:hAnsi="Verdana"/>
          <w:b/>
          <w:bCs/>
          <w:sz w:val="28"/>
          <w:szCs w:val="28"/>
          <w:vertAlign w:val="subscript"/>
        </w:rPr>
        <w:t>1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vertAlign w:val="subscript"/>
        </w:rPr>
        <w:t xml:space="preserve">  </w:t>
      </w:r>
      <w:r>
        <w:rPr>
          <w:rFonts w:ascii="Verdana" w:hAnsi="Verdana"/>
          <w:sz w:val="28"/>
          <w:szCs w:val="28"/>
        </w:rPr>
        <w:t xml:space="preserve"> )  / </w:t>
      </w:r>
      <w:r>
        <w:rPr>
          <w:rFonts w:ascii="Verdana" w:hAnsi="Verdana"/>
          <w:b/>
          <w:bCs/>
          <w:sz w:val="28"/>
          <w:szCs w:val="28"/>
        </w:rPr>
        <w:t xml:space="preserve"> N </w:t>
      </w:r>
      <w:r>
        <w:rPr>
          <w:rFonts w:ascii="Verdana" w:hAnsi="Verdana"/>
          <w:sz w:val="28"/>
          <w:szCs w:val="28"/>
        </w:rPr>
        <w:t xml:space="preserve">  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</w:t>
      </w:r>
      <w:r>
        <w:rPr>
          <w:rFonts w:ascii="Verdana" w:hAnsi="Verdana"/>
          <w:sz w:val="28"/>
          <w:szCs w:val="28"/>
        </w:rPr>
        <w:t>y =    (</w:t>
      </w:r>
      <w:r>
        <w:rPr>
          <w:rFonts w:ascii="Verdana" w:hAnsi="Verdana"/>
          <w:b/>
          <w:bCs/>
          <w:sz w:val="28"/>
          <w:szCs w:val="28"/>
        </w:rPr>
        <w:t xml:space="preserve">  x</w:t>
      </w:r>
      <w:r>
        <w:rPr>
          <w:rFonts w:ascii="Verdana" w:hAnsi="Verdana"/>
          <w:b/>
          <w:bCs/>
          <w:sz w:val="28"/>
          <w:szCs w:val="28"/>
          <w:vertAlign w:val="subscript"/>
        </w:rPr>
        <w:t>1</w:t>
      </w:r>
      <w:r>
        <w:rPr>
          <w:rFonts w:ascii="Verdana" w:hAnsi="Verdana"/>
          <w:b/>
          <w:bCs/>
          <w:sz w:val="28"/>
          <w:szCs w:val="28"/>
        </w:rPr>
        <w:t xml:space="preserve">   -   x</w:t>
      </w:r>
      <w:r>
        <w:rPr>
          <w:rFonts w:ascii="Verdana" w:hAnsi="Verdana"/>
          <w:b/>
          <w:bCs/>
          <w:sz w:val="28"/>
          <w:szCs w:val="28"/>
          <w:vertAlign w:val="subscript"/>
        </w:rPr>
        <w:t xml:space="preserve">2  </w:t>
      </w:r>
      <w:r>
        <w:rPr>
          <w:rFonts w:ascii="Verdana" w:hAnsi="Verdana"/>
          <w:sz w:val="28"/>
          <w:szCs w:val="28"/>
        </w:rPr>
        <w:t xml:space="preserve">)  /  </w:t>
      </w:r>
      <w:r>
        <w:rPr>
          <w:rFonts w:ascii="Verdana" w:hAnsi="Verdana"/>
          <w:b/>
          <w:bCs/>
          <w:sz w:val="28"/>
          <w:szCs w:val="28"/>
        </w:rPr>
        <w:t xml:space="preserve"> N </w:t>
      </w:r>
      <w:r>
        <w:rPr>
          <w:rFonts w:ascii="Verdana" w:hAnsi="Verdana"/>
          <w:sz w:val="28"/>
          <w:szCs w:val="28"/>
        </w:rPr>
        <w:t xml:space="preserve"> 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  <w:vertAlign w:val="subscript"/>
        </w:rPr>
      </w:pPr>
      <w:r>
        <w:rPr>
          <w:rFonts w:ascii="Verdana" w:hAnsi="Verdana"/>
          <w:b/>
          <w:bCs/>
          <w:sz w:val="28"/>
          <w:szCs w:val="28"/>
          <w:vertAlign w:val="subscript"/>
        </w:rPr>
      </w:r>
    </w:p>
    <w:p>
      <w:pPr>
        <w:pStyle w:val="Normal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u w:val="single"/>
        </w:rPr>
        <w:t>Folgerung: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Sind die Koordinaten der Inkreis-Berührpunkte rational, sind auch die Koordinaten der Ecken rational.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Beispiel: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Berührpunkte sind  (0.8; 0.6) und  (0; -1)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  <w:vertAlign w:val="subscript"/>
        </w:rPr>
      </w:pPr>
      <w:r>
        <w:rPr>
          <w:rFonts w:ascii="Verdana" w:hAnsi="Verdana"/>
          <w:b/>
          <w:bCs/>
          <w:sz w:val="28"/>
          <w:szCs w:val="28"/>
          <w:vertAlign w:val="subscript"/>
        </w:rPr>
        <w:t>N =  ¦       0,8       0.6    ¦</w:t>
        <w:br/>
        <w:t xml:space="preserve">        ¦      0         -1       ¦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  <w:vertAlign w:val="subscript"/>
        </w:rPr>
      </w:pPr>
      <w:r>
        <w:rPr>
          <w:rFonts w:ascii="Verdana" w:hAnsi="Verdana"/>
          <w:b/>
          <w:bCs/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rFonts w:ascii="Verdana" w:hAnsi="Verdana"/>
          <w:b/>
          <w:bCs/>
          <w:sz w:val="28"/>
          <w:szCs w:val="28"/>
          <w:vertAlign w:val="subscript"/>
        </w:rPr>
        <w:t>=  - 0 .8  -  0      =     -0.8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 =( </w:t>
      </w:r>
      <w:r>
        <w:rPr>
          <w:rFonts w:ascii="Verdana" w:hAnsi="Verdana"/>
          <w:b/>
          <w:bCs/>
          <w:sz w:val="20"/>
          <w:szCs w:val="20"/>
        </w:rPr>
        <w:t>y</w:t>
      </w:r>
      <w:r>
        <w:rPr>
          <w:rFonts w:ascii="Verdana" w:hAnsi="Verdana"/>
          <w:b/>
          <w:bCs/>
          <w:sz w:val="20"/>
          <w:szCs w:val="20"/>
          <w:vertAlign w:val="subscript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- y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)  /  N = </w:t>
      </w:r>
      <w:r>
        <w:rPr>
          <w:rFonts w:ascii="Verdana" w:hAnsi="Verdana"/>
          <w:b/>
          <w:bCs/>
          <w:sz w:val="20"/>
          <w:szCs w:val="20"/>
        </w:rPr>
        <w:t xml:space="preserve"> (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-1) - 0.6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= -1.6/(-0.8) = </w:t>
      </w:r>
      <w:r>
        <w:rPr>
          <w:rFonts w:ascii="Verdana" w:hAnsi="Verdana"/>
          <w:b/>
          <w:bCs/>
          <w:sz w:val="20"/>
          <w:szCs w:val="20"/>
        </w:rPr>
        <w:t>2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 =(</w:t>
      </w:r>
      <w:r>
        <w:rPr>
          <w:rFonts w:ascii="Verdana" w:hAnsi="Verdana"/>
          <w:b/>
          <w:bCs/>
          <w:sz w:val="20"/>
          <w:szCs w:val="20"/>
        </w:rPr>
        <w:t xml:space="preserve"> x</w:t>
      </w:r>
      <w:r>
        <w:rPr>
          <w:rFonts w:ascii="Verdana" w:hAnsi="Verdana"/>
          <w:b/>
          <w:bCs/>
          <w:sz w:val="20"/>
          <w:szCs w:val="20"/>
          <w:vertAlign w:val="subscript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- x</w:t>
      </w:r>
      <w:r>
        <w:rPr>
          <w:rFonts w:ascii="Verdana" w:hAnsi="Verdana"/>
          <w:b/>
          <w:bCs/>
          <w:sz w:val="20"/>
          <w:szCs w:val="20"/>
          <w:vertAlign w:val="subscript"/>
        </w:rPr>
        <w:t xml:space="preserve">2  </w:t>
      </w:r>
      <w:r>
        <w:rPr>
          <w:rFonts w:ascii="Verdana" w:hAnsi="Verdana"/>
          <w:sz w:val="20"/>
          <w:szCs w:val="20"/>
        </w:rPr>
        <w:t xml:space="preserve">) / ( -0.8 )   = (  </w:t>
      </w:r>
      <w:r>
        <w:rPr>
          <w:rFonts w:ascii="Verdana" w:hAnsi="Verdana"/>
          <w:b/>
          <w:bCs/>
          <w:sz w:val="20"/>
          <w:szCs w:val="20"/>
        </w:rPr>
        <w:t xml:space="preserve">0.8  -  0 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  (-0.8)   = -</w:t>
      </w:r>
      <w:r>
        <w:rPr>
          <w:rFonts w:ascii="Verdana" w:hAnsi="Verdana"/>
          <w:b/>
          <w:bCs/>
          <w:sz w:val="20"/>
          <w:szCs w:val="20"/>
        </w:rPr>
        <w:t>1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zugehörige Pol ist  </w:t>
      </w:r>
      <w:r>
        <w:rPr>
          <w:rFonts w:ascii="Verdana" w:hAnsi="Verdana"/>
          <w:b/>
          <w:color w:val="365F91" w:themeColor="accent1" w:themeShade="bf"/>
          <w:sz w:val="28"/>
          <w:szCs w:val="28"/>
        </w:rPr>
        <w:t>(2; -1)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  <w:vertAlign w:val="subscript"/>
        </w:rPr>
      </w:pPr>
      <w:r>
        <w:rPr>
          <w:rFonts w:ascii="Verdana" w:hAnsi="Verdana"/>
          <w:b/>
          <w:bCs/>
          <w:sz w:val="28"/>
          <w:szCs w:val="28"/>
          <w:vertAlign w:val="subscript"/>
        </w:rPr>
        <w:t xml:space="preserve">                                        </w:t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  <w:vertAlign w:val="subscript"/>
        </w:rPr>
      </w:pPr>
      <w:r>
        <w:rPr/>
        <w:drawing>
          <wp:inline distT="0" distB="0" distL="0" distR="0">
            <wp:extent cx="5760720" cy="3896995"/>
            <wp:effectExtent l="0" t="0" r="0" b="0"/>
            <wp:docPr id="2" name="Grafik 5" descr="Beispiel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Beispiel_new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b/>
          <w:b/>
          <w:bCs/>
          <w:sz w:val="28"/>
          <w:szCs w:val="28"/>
          <w:vertAlign w:val="subscript"/>
        </w:rPr>
      </w:pPr>
      <w:r>
        <w:rPr>
          <w:rFonts w:ascii="Verdana" w:hAnsi="Verdana"/>
          <w:b/>
          <w:bCs/>
          <w:sz w:val="28"/>
          <w:szCs w:val="28"/>
          <w:vertAlign w:val="subscri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Den Pol (die Ecken) bekommt man durch die </w:t>
      </w:r>
      <w:r>
        <w:rPr>
          <w:rFonts w:ascii="Verdana" w:hAnsi="Verdana"/>
          <w:b/>
          <w:bCs/>
          <w:color w:val="0070C0"/>
          <w:sz w:val="24"/>
          <w:szCs w:val="24"/>
        </w:rPr>
        <w:t>Kreisspiegelung</w:t>
      </w:r>
      <w:r>
        <w:rPr>
          <w:rFonts w:ascii="Verdana" w:hAnsi="Verdana"/>
          <w:bCs/>
          <w:sz w:val="24"/>
          <w:szCs w:val="24"/>
        </w:rPr>
        <w:t xml:space="preserve"> der</w:t>
      </w:r>
      <w:r>
        <w:rPr>
          <w:rFonts w:ascii="Verdana" w:hAnsi="Verdana"/>
          <w:bCs/>
          <w:sz w:val="24"/>
          <w:szCs w:val="24"/>
          <w:vertAlign w:val="subscript"/>
        </w:rPr>
        <w:t xml:space="preserve">  </w:t>
      </w:r>
      <w:r>
        <w:rPr>
          <w:rFonts w:ascii="Verdana" w:hAnsi="Verdana"/>
          <w:sz w:val="24"/>
          <w:szCs w:val="24"/>
        </w:rPr>
        <w:t xml:space="preserve">Verbindungsmitte der beiden Berührpunkte! </w:t>
        <w:b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Am Einheitskreis ist das Produkt der Längen von Gegenstandspunkt und Bildpunkt gerade 1 (allgemein r²), so dass die Entfernung zum Pol gerade der Kehrwert der halben Vektorsumme der Berührpunte (Verbindugsmitte) ist.</w:t>
      </w:r>
    </w:p>
    <w:p>
      <w:pPr>
        <w:pStyle w:val="Normal"/>
        <w:spacing w:lineRule="auto" w:line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Summen-Vektor  (0.8 ; -0.4)  hat die Länge √(.8²+.4²) = √0.8 </w:t>
        <w:br/>
        <w:t>= √(4/5) = 2√5</w:t>
      </w:r>
    </w:p>
    <w:p>
      <w:pPr>
        <w:pStyle w:val="Normal"/>
        <w:spacing w:lineRule="auto" w:line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halbe Summenvektor hat also die Länge √5. Der Kehrwert davon ist 1 / √5  = √5 , und der Pol (2; -1) ist   genau   √(1²+.2²) = √5 entfernt! </w:t>
      </w:r>
    </w:p>
    <w:p>
      <w:pPr>
        <w:pStyle w:val="Normal"/>
        <w:spacing w:lineRule="auto" w:line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Beweise: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Verdana" w:hAnsi="Verdana"/>
          <w:sz w:val="24"/>
          <w:szCs w:val="24"/>
        </w:rPr>
        <w:t xml:space="preserve">Die </w:t>
      </w:r>
      <w:r>
        <w:rPr>
          <w:rFonts w:ascii="Verdana" w:hAnsi="Verdana"/>
          <w:b/>
          <w:sz w:val="24"/>
          <w:szCs w:val="24"/>
        </w:rPr>
        <w:t>Länge des Tangentenab</w:t>
      </w:r>
      <w:r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chnitts</w:t>
      </w:r>
      <w:r>
        <w:rPr>
          <w:rFonts w:ascii="Verdana" w:hAnsi="Verdana"/>
          <w:sz w:val="24"/>
          <w:szCs w:val="24"/>
        </w:rPr>
        <w:t xml:space="preserve"> t = B</w:t>
      </w:r>
      <w:r>
        <w:rPr>
          <w:rFonts w:ascii="Verdana" w:hAnsi="Verdana"/>
          <w:sz w:val="24"/>
          <w:szCs w:val="24"/>
          <w:vertAlign w:val="subscript"/>
        </w:rPr>
        <w:t>i</w:t>
      </w:r>
      <w:r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  <w:vertAlign w:val="subscript"/>
        </w:rPr>
        <w:t>0</w:t>
      </w:r>
      <w:r>
        <w:rPr>
          <w:rFonts w:ascii="Verdana" w:hAnsi="Verdana"/>
          <w:sz w:val="24"/>
          <w:szCs w:val="24"/>
        </w:rPr>
        <w:t xml:space="preserve"> ist gleich dem Produkt der Länge vom Ursprung zu P</w:t>
      </w:r>
      <w:r>
        <w:rPr>
          <w:rFonts w:ascii="Verdana" w:hAnsi="Verdana"/>
          <w:sz w:val="24"/>
          <w:szCs w:val="24"/>
          <w:vertAlign w:val="subscript"/>
        </w:rPr>
        <w:t xml:space="preserve">0 </w:t>
      </w:r>
      <w:r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d der halben Entfernung der Berührpun</w:t>
      </w:r>
      <w:r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te B</w:t>
      </w:r>
      <w:r>
        <w:rPr>
          <w:rFonts w:ascii="Verdana" w:hAnsi="Verdana"/>
          <w:sz w:val="24"/>
          <w:szCs w:val="24"/>
          <w:vertAlign w:val="subscript"/>
        </w:rPr>
        <w:t>1</w:t>
      </w:r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  <w:vertAlign w:val="subscript"/>
        </w:rPr>
        <w:t>2</w:t>
        <w:br/>
        <w:t xml:space="preserve"> </w:t>
      </w:r>
      <w:r>
        <w:rPr>
          <w:rFonts w:ascii="Verdana" w:hAnsi="Verdana"/>
          <w:sz w:val="24"/>
          <w:szCs w:val="24"/>
        </w:rPr>
        <w:t>(= der doppelten Fläche 2A des rechtwinkligen Drachens   OP</w:t>
      </w:r>
      <w:r>
        <w:rPr>
          <w:rFonts w:ascii="Verdana" w:hAnsi="Verdana"/>
          <w:sz w:val="24"/>
          <w:szCs w:val="24"/>
          <w:vertAlign w:val="subscript"/>
        </w:rPr>
        <w:t>0</w:t>
      </w:r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  <w:vertAlign w:val="subscript"/>
        </w:rPr>
        <w:t>1</w:t>
      </w:r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!)</w:t>
      </w:r>
      <w:r>
        <w:rPr>
          <w:rStyle w:val="FootnoteCharacters"/>
          <w:rFonts w:ascii="Verdana" w:hAnsi="Verdana"/>
          <w:sz w:val="24"/>
          <w:szCs w:val="24"/>
        </w:rPr>
        <w:t xml:space="preserve"> </w:t>
      </w:r>
      <w:r>
        <w:rPr>
          <w:rStyle w:val="Funotenanker"/>
          <w:rFonts w:ascii="Verdana" w:hAnsi="Verdana"/>
          <w:sz w:val="24"/>
          <w:szCs w:val="24"/>
        </w:rPr>
        <w:footnoteReference w:id="3"/>
      </w:r>
      <w:r>
        <w:rPr>
          <w:rFonts w:ascii="Verdana" w:hAnsi="Verdana"/>
          <w:sz w:val="24"/>
          <w:szCs w:val="24"/>
        </w:rPr>
        <w:t xml:space="preserve">    </w:t>
        <w:br/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komplexer Schreibweise ist der Pol </w:t>
        <w:br/>
      </w:r>
      <w:r>
        <w:rPr>
          <w:rFonts w:ascii="Verdana" w:hAnsi="Verdana"/>
          <w:b/>
          <w:sz w:val="32"/>
          <w:szCs w:val="32"/>
        </w:rPr>
        <w:t>P</w:t>
      </w:r>
      <w:r>
        <w:rPr>
          <w:rFonts w:ascii="Verdana" w:hAnsi="Verdana"/>
          <w:b/>
          <w:sz w:val="32"/>
          <w:szCs w:val="32"/>
          <w:vertAlign w:val="subscript"/>
        </w:rPr>
        <w:t>0</w:t>
      </w:r>
      <w:r>
        <w:rPr>
          <w:rFonts w:ascii="Verdana" w:hAnsi="Verdana"/>
          <w:sz w:val="24"/>
          <w:szCs w:val="24"/>
        </w:rPr>
        <w:t xml:space="preserve">  =  (B</w:t>
      </w:r>
      <w:r>
        <w:rPr>
          <w:rFonts w:ascii="Verdana" w:hAnsi="Verdana"/>
          <w:sz w:val="24"/>
          <w:szCs w:val="24"/>
          <w:vertAlign w:val="subscript"/>
        </w:rPr>
        <w:t>1</w:t>
      </w:r>
      <w:r>
        <w:rPr>
          <w:rFonts w:ascii="Verdana" w:hAnsi="Verdana"/>
          <w:sz w:val="24"/>
          <w:szCs w:val="24"/>
        </w:rPr>
        <w:t xml:space="preserve"> mal B</w:t>
      </w:r>
      <w:r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) / [½(B</w:t>
      </w:r>
      <w:r>
        <w:rPr>
          <w:rFonts w:ascii="Verdana" w:hAnsi="Verdana"/>
          <w:sz w:val="24"/>
          <w:szCs w:val="24"/>
          <w:vertAlign w:val="subscript"/>
        </w:rPr>
        <w:t>1</w:t>
      </w:r>
      <w:r>
        <w:rPr>
          <w:rFonts w:ascii="Verdana" w:hAnsi="Verdana"/>
          <w:sz w:val="24"/>
          <w:szCs w:val="24"/>
        </w:rPr>
        <w:t xml:space="preserve"> plus B</w:t>
      </w:r>
      <w:r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)]</w:t>
      </w:r>
    </w:p>
    <w:p>
      <w:pPr>
        <w:pStyle w:val="Normal"/>
        <w:spacing w:lineRule="auto" w:line="360" w:before="0" w:after="200"/>
        <w:jc w:val="both"/>
        <w:rPr/>
      </w:pPr>
      <w:bookmarkStart w:id="0" w:name="__DdeLink__515_712796741"/>
      <w:r>
        <w:rPr>
          <w:rFonts w:ascii="Verdana" w:hAnsi="Verdana"/>
          <w:sz w:val="24"/>
          <w:szCs w:val="24"/>
        </w:rPr>
        <w:t>Anleitung: Zeige, dass die Länge und der Winkel übereinstimmen</w:t>
      </w:r>
      <w:bookmarkEnd w:id="0"/>
      <w:r>
        <w:rPr>
          <w:rStyle w:val="Funotenanker"/>
          <w:rFonts w:ascii="Verdana" w:hAnsi="Verdana"/>
          <w:sz w:val="28"/>
          <w:szCs w:val="28"/>
        </w:rPr>
        <w:footnoteReference w:id="4"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/>
        <w:t xml:space="preserve">   </w:t>
      </w:r>
      <w:r>
        <w:rPr>
          <w:rFonts w:ascii="Verdana" w:hAnsi="Verdana"/>
        </w:rPr>
        <w:t>in der Dimension 2, analog eine Ebene in Dim 3 …</w:t>
      </w:r>
    </w:p>
  </w:footnote>
  <w:footnote w:id="3">
    <w:p>
      <w:pPr>
        <w:pStyle w:val="Normal"/>
        <w:spacing w:lineRule="auto" w:line="360"/>
        <w:rPr>
          <w:rFonts w:ascii="Verdana" w:hAnsi="Verdana"/>
          <w:sz w:val="20"/>
          <w:szCs w:val="20"/>
        </w:rPr>
      </w:pPr>
      <w:r>
        <w:rPr>
          <w:rStyle w:val="Funotenzeichen"/>
        </w:rPr>
        <w:footnoteRef/>
      </w:r>
      <w:r>
        <w:rPr/>
        <w:t xml:space="preserve"> </w:t>
      </w:r>
      <w:r>
        <w:rPr>
          <w:lang w:val="de-DE"/>
        </w:rPr>
        <w:t xml:space="preserve"> </w:t>
      </w:r>
      <w:r>
        <w:rPr>
          <w:rFonts w:ascii="Verdana" w:hAnsi="Verdana"/>
          <w:sz w:val="20"/>
          <w:szCs w:val="20"/>
        </w:rPr>
        <w:t>In der Abb. ist t=2 und OP</w:t>
      </w:r>
      <w:r>
        <w:rPr>
          <w:rFonts w:ascii="Verdana" w:hAnsi="Verdana"/>
          <w:sz w:val="20"/>
          <w:szCs w:val="20"/>
          <w:vertAlign w:val="subscript"/>
        </w:rPr>
        <w:t>0</w:t>
      </w:r>
      <w:r>
        <w:rPr>
          <w:rFonts w:ascii="Verdana" w:hAnsi="Verdana"/>
          <w:sz w:val="20"/>
          <w:szCs w:val="20"/>
        </w:rPr>
        <w:t xml:space="preserve"> = √5 und die andere Diagonale hat die Entfernung der    Berührpunkte B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  <w:vertAlign w:val="subscript"/>
        </w:rPr>
        <w:t xml:space="preserve">2  </w:t>
      </w:r>
      <w:r>
        <w:rPr>
          <w:rFonts w:ascii="Verdana" w:hAnsi="Verdana"/>
          <w:sz w:val="20"/>
          <w:szCs w:val="20"/>
        </w:rPr>
        <w:t xml:space="preserve"> | (0.8; 0.6) -  (0; -1)| = √3,2= 4/√5  ]</w:t>
      </w:r>
    </w:p>
    <w:p>
      <w:pPr>
        <w:pStyle w:val="Funote"/>
        <w:rPr/>
      </w:pPr>
      <w:r>
        <w:rPr/>
      </w:r>
    </w:p>
  </w:footnote>
  <w:footnote w:id="4">
    <w:p>
      <w:pPr>
        <w:pStyle w:val="Normal"/>
        <w:rPr>
          <w:rFonts w:ascii="Verdana" w:hAnsi="Verdana"/>
          <w:sz w:val="20"/>
          <w:szCs w:val="20"/>
        </w:rPr>
      </w:pPr>
      <w:r>
        <w:rPr>
          <w:rStyle w:val="Funotenzeichen"/>
        </w:rPr>
        <w:footnoteRef/>
      </w:r>
      <w:r>
        <w:rPr/>
        <w:t xml:space="preserve"> </w:t>
      </w:r>
      <w:r>
        <w:rPr>
          <w:rFonts w:ascii="Verdana" w:hAnsi="Verdana"/>
          <w:sz w:val="20"/>
          <w:szCs w:val="20"/>
        </w:rPr>
        <w:t xml:space="preserve">Komplex berechnet sich der Pol als verdopplete Wehrle-Zahl der beiden Berührpunte; was dasselbe wie Produkt duch die halbe Summe ist: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Das Produkt ist doch das Minus-i –fache von </w:t>
      </w:r>
      <w:r>
        <w:rPr>
          <w:rFonts w:ascii="Verdana" w:hAnsi="Verdana"/>
          <w:sz w:val="20"/>
          <w:szCs w:val="20"/>
        </w:rPr>
        <w:t>(0.8; 0.6) ist</w:t>
      </w:r>
      <w:r>
        <w:rPr>
          <w:rFonts w:cs="Arial" w:ascii="Verdana" w:hAnsi="Verdana"/>
          <w:sz w:val="20"/>
          <w:szCs w:val="20"/>
        </w:rPr>
        <w:t xml:space="preserve"> 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( 0.8i – 0.6 ) =  0,6 - 0.8i (Drehung um -9o Grad)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           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            </w:t>
      </w:r>
      <w:r>
        <w:rPr>
          <w:rFonts w:cs="Arial" w:ascii="Verdana" w:hAnsi="Verdana"/>
          <w:sz w:val="20"/>
          <w:szCs w:val="20"/>
        </w:rPr>
        <w:t xml:space="preserve">Produkt durch halbe Summe also </w:t>
      </w:r>
    </w:p>
    <w:p>
      <w:pPr>
        <w:pStyle w:val="ListParagraph"/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(0,6 -0.8i) /( 0.4-0.2i) = </w:t>
      </w:r>
    </w:p>
    <w:p>
      <w:pPr>
        <w:pStyle w:val="ListParagraph"/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(0,6 -0.8i) ( 0.4+0.2i) durch Längenquadrat=0.2</w:t>
      </w:r>
    </w:p>
    <w:p>
      <w:pPr>
        <w:pStyle w:val="ListParagraph"/>
        <w:spacing w:lineRule="auto" w:line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0,24  + 0.16    - 0,32i +0.12i durch Längenquadrat=1/5</w:t>
      </w:r>
    </w:p>
    <w:p>
      <w:pPr>
        <w:pStyle w:val="Funote"/>
        <w:jc w:val="center"/>
        <w:rPr/>
      </w:pPr>
      <w:r>
        <w:rPr>
          <w:rFonts w:cs="Arial" w:ascii="Verdana" w:hAnsi="Verdana"/>
        </w:rPr>
        <w:t xml:space="preserve">( 0,4 – 0,2i  )  mal 5 =  2 - </w:t>
      </w:r>
      <w:r>
        <w:rPr>
          <w:rFonts w:cs="Arial" w:ascii="Verdana" w:hAnsi="Verdana"/>
          <w:b/>
          <w:color w:val="FF0000"/>
        </w:rPr>
        <w:t>i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footnotePr>
    <w:numFmt w:val="decimal"/>
    <w:footnote w:id="0"/>
    <w:footnote w:id="1"/>
  </w:footnotePr>
  <w:compat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75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de-CH" w:eastAsia="en-US" w:bidi="ar-SA"/>
    </w:rPr>
  </w:style>
  <w:style w:type="paragraph" w:styleId="Berschrift2" w:customStyle="1">
    <w:name w:val="Heading 2"/>
    <w:basedOn w:val="Berschrift"/>
    <w:next w:val="Textbody"/>
    <w:qFormat/>
    <w:rsid w:val="000c675f"/>
    <w:pPr>
      <w:outlineLvl w:val="1"/>
    </w:pPr>
    <w:rPr>
      <w:b/>
      <w:bCs/>
      <w:i/>
      <w:iCs/>
    </w:rPr>
  </w:style>
  <w:style w:type="paragraph" w:styleId="Berschrift5" w:customStyle="1">
    <w:name w:val="Heading 5"/>
    <w:basedOn w:val="Berschrift"/>
    <w:next w:val="Textbody"/>
    <w:qFormat/>
    <w:rsid w:val="000c675f"/>
    <w:pPr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qFormat/>
    <w:rsid w:val="000c675f"/>
    <w:rPr>
      <w:rFonts w:ascii="Tahoma" w:hAnsi="Tahoma" w:cs="Tahoma"/>
      <w:sz w:val="16"/>
      <w:szCs w:val="16"/>
    </w:rPr>
  </w:style>
  <w:style w:type="character" w:styleId="Nummerierungszeichen" w:customStyle="1">
    <w:name w:val="Nummerierungszeichen"/>
    <w:qFormat/>
    <w:rsid w:val="000c675f"/>
    <w:rPr/>
  </w:style>
  <w:style w:type="character" w:styleId="Aufzhlungszeichen" w:customStyle="1">
    <w:name w:val="Aufzählungszeichen"/>
    <w:qFormat/>
    <w:rsid w:val="000c675f"/>
    <w:rPr>
      <w:rFonts w:ascii="OpenSymbol" w:hAnsi="OpenSymbol" w:eastAsia="OpenSymbol" w:cs="OpenSymbol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a4500e"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4500e"/>
    <w:rPr>
      <w:vertAlign w:val="superscript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 w:customStyle="1">
    <w:name w:val="Überschrift"/>
    <w:basedOn w:val="Normal"/>
    <w:next w:val="Textbody"/>
    <w:qFormat/>
    <w:rsid w:val="000c675f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rsid w:val="000c675f"/>
    <w:pPr/>
    <w:rPr>
      <w:rFonts w:cs="Arial"/>
    </w:rPr>
  </w:style>
  <w:style w:type="paragraph" w:styleId="Beschriftung" w:customStyle="1">
    <w:name w:val="Caption"/>
    <w:basedOn w:val="Normal"/>
    <w:qFormat/>
    <w:rsid w:val="000c67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0c675f"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0c675f"/>
    <w:pPr>
      <w:spacing w:before="0" w:after="120"/>
    </w:pPr>
    <w:rPr/>
  </w:style>
  <w:style w:type="paragraph" w:styleId="BalloonText">
    <w:name w:val="Balloon Text"/>
    <w:basedOn w:val="Normal"/>
    <w:qFormat/>
    <w:rsid w:val="000c675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a4500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04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D1871-F69F-41CF-A0AD-CD278B6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LibreOffice/6.3.1.2$Windows_X86_64 LibreOffice_project/b79626edf0065ac373bd1df5c28bd630b4424273</Application>
  <Pages>7</Pages>
  <Words>927</Words>
  <Characters>4042</Characters>
  <CharactersWithSpaces>5789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2023-11-17T13:59:00Z</dcterms:created>
  <dc:creator>Udo</dc:creator>
  <dc:description/>
  <dc:language>de-DE</dc:language>
  <cp:lastModifiedBy/>
  <dcterms:modified xsi:type="dcterms:W3CDTF">2023-11-24T09:43:43Z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